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AC" w:rsidRPr="0065528B" w:rsidRDefault="00C97EAC" w:rsidP="005A4F68">
      <w:pPr>
        <w:autoSpaceDE w:val="0"/>
        <w:autoSpaceDN w:val="0"/>
        <w:adjustRightInd w:val="0"/>
        <w:spacing w:after="0"/>
        <w:rPr>
          <w:rFonts w:ascii="Arial" w:hAnsi="Arial" w:cs="Arial"/>
          <w:sz w:val="20"/>
          <w:szCs w:val="20"/>
          <w:u w:val="single"/>
        </w:rPr>
      </w:pPr>
    </w:p>
    <w:p w:rsidR="003D333A" w:rsidRPr="0065528B" w:rsidRDefault="0065528B" w:rsidP="00883350">
      <w:pPr>
        <w:autoSpaceDE w:val="0"/>
        <w:autoSpaceDN w:val="0"/>
        <w:adjustRightInd w:val="0"/>
        <w:spacing w:after="0"/>
        <w:jc w:val="center"/>
        <w:rPr>
          <w:rFonts w:ascii="Arial" w:hAnsi="Arial" w:cs="Arial"/>
          <w:b/>
          <w:bCs/>
          <w:sz w:val="20"/>
          <w:szCs w:val="20"/>
          <w:u w:val="single"/>
        </w:rPr>
      </w:pPr>
      <w:r>
        <w:rPr>
          <w:rFonts w:ascii="Arial" w:hAnsi="Arial" w:cs="Arial"/>
          <w:b/>
          <w:bCs/>
          <w:sz w:val="20"/>
          <w:szCs w:val="20"/>
          <w:u w:val="single"/>
        </w:rPr>
        <w:t>Special Educational Needs/Disability Policy</w:t>
      </w:r>
    </w:p>
    <w:p w:rsidR="003D333A" w:rsidRPr="0065528B" w:rsidRDefault="003D333A" w:rsidP="00883350">
      <w:pPr>
        <w:autoSpaceDE w:val="0"/>
        <w:autoSpaceDN w:val="0"/>
        <w:adjustRightInd w:val="0"/>
        <w:spacing w:after="0"/>
        <w:rPr>
          <w:rFonts w:ascii="Arial" w:hAnsi="Arial" w:cs="Arial"/>
          <w:b/>
          <w:bCs/>
          <w:sz w:val="20"/>
          <w:szCs w:val="20"/>
        </w:rPr>
      </w:pPr>
    </w:p>
    <w:p w:rsidR="003D333A" w:rsidRPr="0065528B" w:rsidRDefault="003D333A" w:rsidP="00883350">
      <w:pPr>
        <w:autoSpaceDE w:val="0"/>
        <w:autoSpaceDN w:val="0"/>
        <w:adjustRightInd w:val="0"/>
        <w:spacing w:after="0"/>
        <w:rPr>
          <w:rFonts w:ascii="Arial" w:hAnsi="Arial" w:cs="Arial"/>
          <w:b/>
          <w:bCs/>
          <w:sz w:val="20"/>
          <w:szCs w:val="20"/>
        </w:rPr>
      </w:pPr>
      <w:r w:rsidRPr="0065528B">
        <w:rPr>
          <w:rFonts w:ascii="Arial" w:hAnsi="Arial" w:cs="Arial"/>
          <w:b/>
          <w:bCs/>
          <w:sz w:val="20"/>
          <w:szCs w:val="20"/>
        </w:rPr>
        <w:t>Statement of intent</w:t>
      </w:r>
    </w:p>
    <w:p w:rsidR="003D333A" w:rsidRPr="0065528B" w:rsidRDefault="003D333A" w:rsidP="00883350">
      <w:pPr>
        <w:autoSpaceDE w:val="0"/>
        <w:autoSpaceDN w:val="0"/>
        <w:adjustRightInd w:val="0"/>
        <w:spacing w:after="0"/>
        <w:rPr>
          <w:rFonts w:ascii="Arial" w:hAnsi="Arial" w:cs="Arial"/>
          <w:b/>
          <w:bCs/>
          <w:sz w:val="20"/>
          <w:szCs w:val="20"/>
        </w:rPr>
      </w:pPr>
    </w:p>
    <w:p w:rsidR="003D333A" w:rsidRPr="0065528B" w:rsidRDefault="0030217A" w:rsidP="00883350">
      <w:pPr>
        <w:autoSpaceDE w:val="0"/>
        <w:autoSpaceDN w:val="0"/>
        <w:adjustRightInd w:val="0"/>
        <w:spacing w:after="0"/>
        <w:rPr>
          <w:rFonts w:ascii="Arial" w:hAnsi="Arial" w:cs="Arial"/>
          <w:sz w:val="20"/>
          <w:szCs w:val="20"/>
        </w:rPr>
      </w:pPr>
      <w:r>
        <w:rPr>
          <w:rFonts w:ascii="Arial" w:hAnsi="Arial" w:cs="Arial"/>
          <w:sz w:val="20"/>
          <w:szCs w:val="20"/>
        </w:rPr>
        <w:t>At Clavering and Arkesden Preschool, we treat and value each and every child as a unique, individual person. W</w:t>
      </w:r>
      <w:r w:rsidR="003D333A" w:rsidRPr="0065528B">
        <w:rPr>
          <w:rFonts w:ascii="Arial" w:hAnsi="Arial" w:cs="Arial"/>
          <w:sz w:val="20"/>
          <w:szCs w:val="20"/>
        </w:rPr>
        <w:t xml:space="preserve">e provide an </w:t>
      </w:r>
      <w:r>
        <w:rPr>
          <w:rFonts w:ascii="Arial" w:hAnsi="Arial" w:cs="Arial"/>
          <w:sz w:val="20"/>
          <w:szCs w:val="20"/>
        </w:rPr>
        <w:t xml:space="preserve">enabling </w:t>
      </w:r>
      <w:r w:rsidR="003D333A" w:rsidRPr="0065528B">
        <w:rPr>
          <w:rFonts w:ascii="Arial" w:hAnsi="Arial" w:cs="Arial"/>
          <w:sz w:val="20"/>
          <w:szCs w:val="20"/>
        </w:rPr>
        <w:t xml:space="preserve">environment in which all children </w:t>
      </w:r>
      <w:r>
        <w:rPr>
          <w:rFonts w:ascii="Arial" w:hAnsi="Arial" w:cs="Arial"/>
          <w:sz w:val="20"/>
          <w:szCs w:val="20"/>
        </w:rPr>
        <w:t xml:space="preserve">within our care </w:t>
      </w:r>
      <w:r w:rsidR="003D333A" w:rsidRPr="0065528B">
        <w:rPr>
          <w:rFonts w:ascii="Arial" w:hAnsi="Arial" w:cs="Arial"/>
          <w:sz w:val="20"/>
          <w:szCs w:val="20"/>
        </w:rPr>
        <w:t>are supported to reach their full potential.</w:t>
      </w:r>
      <w:r>
        <w:rPr>
          <w:rFonts w:ascii="Arial" w:hAnsi="Arial" w:cs="Arial"/>
          <w:sz w:val="20"/>
          <w:szCs w:val="20"/>
        </w:rPr>
        <w:t xml:space="preserve"> </w:t>
      </w:r>
    </w:p>
    <w:p w:rsidR="003D333A" w:rsidRPr="0065528B" w:rsidRDefault="003D333A" w:rsidP="00883350">
      <w:pPr>
        <w:autoSpaceDE w:val="0"/>
        <w:autoSpaceDN w:val="0"/>
        <w:adjustRightInd w:val="0"/>
        <w:spacing w:after="0"/>
        <w:rPr>
          <w:rFonts w:ascii="Arial" w:hAnsi="Arial" w:cs="Arial"/>
          <w:sz w:val="20"/>
          <w:szCs w:val="20"/>
        </w:rPr>
      </w:pPr>
    </w:p>
    <w:p w:rsidR="003D333A" w:rsidRPr="0065528B" w:rsidRDefault="003D333A" w:rsidP="00883350">
      <w:pPr>
        <w:autoSpaceDE w:val="0"/>
        <w:autoSpaceDN w:val="0"/>
        <w:adjustRightInd w:val="0"/>
        <w:spacing w:after="0"/>
        <w:rPr>
          <w:rFonts w:ascii="Arial" w:hAnsi="Arial" w:cs="Arial"/>
          <w:b/>
          <w:bCs/>
          <w:sz w:val="20"/>
          <w:szCs w:val="20"/>
        </w:rPr>
      </w:pPr>
      <w:r w:rsidRPr="0065528B">
        <w:rPr>
          <w:rFonts w:ascii="Arial" w:hAnsi="Arial" w:cs="Arial"/>
          <w:b/>
          <w:bCs/>
          <w:sz w:val="20"/>
          <w:szCs w:val="20"/>
        </w:rPr>
        <w:t>Aims</w:t>
      </w:r>
    </w:p>
    <w:p w:rsidR="003D333A" w:rsidRPr="0065528B" w:rsidRDefault="003D333A" w:rsidP="00883350">
      <w:pPr>
        <w:autoSpaceDE w:val="0"/>
        <w:autoSpaceDN w:val="0"/>
        <w:adjustRightInd w:val="0"/>
        <w:spacing w:after="0"/>
        <w:rPr>
          <w:rFonts w:ascii="Arial" w:hAnsi="Arial" w:cs="Arial"/>
          <w:b/>
          <w:bCs/>
          <w:sz w:val="20"/>
          <w:szCs w:val="20"/>
        </w:rPr>
      </w:pPr>
    </w:p>
    <w:p w:rsidR="003D333A" w:rsidRPr="0065528B" w:rsidRDefault="003D333A" w:rsidP="00883350">
      <w:pPr>
        <w:pStyle w:val="ListParagraph"/>
        <w:numPr>
          <w:ilvl w:val="0"/>
          <w:numId w:val="4"/>
        </w:numPr>
        <w:autoSpaceDE w:val="0"/>
        <w:autoSpaceDN w:val="0"/>
        <w:adjustRightInd w:val="0"/>
        <w:spacing w:after="0"/>
        <w:rPr>
          <w:rFonts w:ascii="Arial" w:hAnsi="Arial" w:cs="Arial"/>
          <w:sz w:val="20"/>
          <w:szCs w:val="20"/>
        </w:rPr>
      </w:pPr>
      <w:r w:rsidRPr="0065528B">
        <w:rPr>
          <w:rFonts w:ascii="Arial" w:hAnsi="Arial" w:cs="Arial"/>
          <w:sz w:val="20"/>
          <w:szCs w:val="20"/>
        </w:rPr>
        <w:t xml:space="preserve">We </w:t>
      </w:r>
      <w:r w:rsidR="0030217A">
        <w:rPr>
          <w:rFonts w:ascii="Arial" w:hAnsi="Arial" w:cs="Arial"/>
          <w:sz w:val="20"/>
          <w:szCs w:val="20"/>
        </w:rPr>
        <w:t xml:space="preserve">adhere to the guidance set out in the </w:t>
      </w:r>
      <w:proofErr w:type="spellStart"/>
      <w:r w:rsidR="00521BC1">
        <w:rPr>
          <w:rFonts w:ascii="Arial" w:hAnsi="Arial" w:cs="Arial"/>
          <w:sz w:val="20"/>
          <w:szCs w:val="20"/>
        </w:rPr>
        <w:t>DfE</w:t>
      </w:r>
      <w:proofErr w:type="spellEnd"/>
      <w:r w:rsidRPr="0065528B">
        <w:rPr>
          <w:rFonts w:ascii="Arial" w:hAnsi="Arial" w:cs="Arial"/>
          <w:sz w:val="20"/>
          <w:szCs w:val="20"/>
        </w:rPr>
        <w:t xml:space="preserve"> Special Educational Needs </w:t>
      </w:r>
      <w:r w:rsidR="00521BC1">
        <w:rPr>
          <w:rFonts w:ascii="Arial" w:hAnsi="Arial" w:cs="Arial"/>
          <w:sz w:val="20"/>
          <w:szCs w:val="20"/>
        </w:rPr>
        <w:t xml:space="preserve">and Disability </w:t>
      </w:r>
      <w:r w:rsidRPr="0065528B">
        <w:rPr>
          <w:rFonts w:ascii="Arial" w:hAnsi="Arial" w:cs="Arial"/>
          <w:sz w:val="20"/>
          <w:szCs w:val="20"/>
        </w:rPr>
        <w:t>Code of Practice</w:t>
      </w:r>
      <w:r w:rsidR="00521BC1">
        <w:rPr>
          <w:rFonts w:ascii="Arial" w:hAnsi="Arial" w:cs="Arial"/>
          <w:sz w:val="20"/>
          <w:szCs w:val="20"/>
        </w:rPr>
        <w:t>, updated January 2015</w:t>
      </w:r>
      <w:r w:rsidRPr="0065528B">
        <w:rPr>
          <w:rFonts w:ascii="Arial" w:hAnsi="Arial" w:cs="Arial"/>
          <w:sz w:val="20"/>
          <w:szCs w:val="20"/>
        </w:rPr>
        <w:t>.</w:t>
      </w:r>
    </w:p>
    <w:p w:rsidR="003D333A" w:rsidRPr="0065528B" w:rsidRDefault="003D333A" w:rsidP="00883350">
      <w:pPr>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4"/>
        </w:numPr>
        <w:autoSpaceDE w:val="0"/>
        <w:autoSpaceDN w:val="0"/>
        <w:adjustRightInd w:val="0"/>
        <w:spacing w:after="0"/>
        <w:rPr>
          <w:rFonts w:ascii="Arial" w:hAnsi="Arial" w:cs="Arial"/>
          <w:sz w:val="20"/>
          <w:szCs w:val="20"/>
        </w:rPr>
      </w:pPr>
      <w:r w:rsidRPr="0065528B">
        <w:rPr>
          <w:rFonts w:ascii="Arial" w:hAnsi="Arial" w:cs="Arial"/>
          <w:sz w:val="20"/>
          <w:szCs w:val="20"/>
        </w:rPr>
        <w:t>We include all children in our provision.</w:t>
      </w:r>
      <w:r w:rsidR="00521BC1">
        <w:rPr>
          <w:rFonts w:ascii="Arial" w:hAnsi="Arial" w:cs="Arial"/>
          <w:sz w:val="20"/>
          <w:szCs w:val="20"/>
        </w:rPr>
        <w:t xml:space="preserve"> We focus on the child first and the SEND second</w:t>
      </w:r>
      <w:r w:rsidR="00D93E59">
        <w:rPr>
          <w:rFonts w:ascii="Arial" w:hAnsi="Arial" w:cs="Arial"/>
          <w:sz w:val="20"/>
          <w:szCs w:val="20"/>
        </w:rPr>
        <w:t>, providing individual support where needed.</w:t>
      </w:r>
    </w:p>
    <w:p w:rsidR="003D333A" w:rsidRPr="0065528B" w:rsidRDefault="003D333A" w:rsidP="00883350">
      <w:pPr>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4"/>
        </w:numPr>
        <w:autoSpaceDE w:val="0"/>
        <w:autoSpaceDN w:val="0"/>
        <w:adjustRightInd w:val="0"/>
        <w:spacing w:after="0"/>
        <w:rPr>
          <w:rFonts w:ascii="Arial" w:hAnsi="Arial" w:cs="Arial"/>
          <w:sz w:val="20"/>
          <w:szCs w:val="20"/>
        </w:rPr>
      </w:pPr>
      <w:r w:rsidRPr="0065528B">
        <w:rPr>
          <w:rFonts w:ascii="Arial" w:hAnsi="Arial" w:cs="Arial"/>
          <w:sz w:val="20"/>
          <w:szCs w:val="20"/>
        </w:rPr>
        <w:t xml:space="preserve">We provide </w:t>
      </w:r>
      <w:r w:rsidR="00D93E59">
        <w:rPr>
          <w:rFonts w:ascii="Arial" w:hAnsi="Arial" w:cs="Arial"/>
          <w:sz w:val="20"/>
          <w:szCs w:val="20"/>
        </w:rPr>
        <w:t xml:space="preserve">trained </w:t>
      </w:r>
      <w:r w:rsidRPr="0065528B">
        <w:rPr>
          <w:rFonts w:ascii="Arial" w:hAnsi="Arial" w:cs="Arial"/>
          <w:sz w:val="20"/>
          <w:szCs w:val="20"/>
        </w:rPr>
        <w:t>practitioners to help support parents and children with special educational needs</w:t>
      </w:r>
    </w:p>
    <w:p w:rsidR="003D333A" w:rsidRPr="0065528B" w:rsidRDefault="00D93E59" w:rsidP="00883350">
      <w:pPr>
        <w:pStyle w:val="ListParagraph"/>
        <w:autoSpaceDE w:val="0"/>
        <w:autoSpaceDN w:val="0"/>
        <w:adjustRightInd w:val="0"/>
        <w:spacing w:after="0"/>
        <w:rPr>
          <w:rFonts w:ascii="Arial" w:hAnsi="Arial" w:cs="Arial"/>
          <w:sz w:val="20"/>
          <w:szCs w:val="20"/>
        </w:rPr>
      </w:pPr>
      <w:r>
        <w:rPr>
          <w:rFonts w:ascii="Arial" w:hAnsi="Arial" w:cs="Arial"/>
          <w:sz w:val="20"/>
          <w:szCs w:val="20"/>
        </w:rPr>
        <w:t>(SEND)</w:t>
      </w:r>
      <w:r w:rsidR="003D333A" w:rsidRPr="0065528B">
        <w:rPr>
          <w:rFonts w:ascii="Arial" w:hAnsi="Arial" w:cs="Arial"/>
          <w:sz w:val="20"/>
          <w:szCs w:val="20"/>
        </w:rPr>
        <w:t>.</w:t>
      </w:r>
      <w:r>
        <w:rPr>
          <w:rFonts w:ascii="Arial" w:hAnsi="Arial" w:cs="Arial"/>
          <w:sz w:val="20"/>
          <w:szCs w:val="20"/>
        </w:rPr>
        <w:t xml:space="preserve"> </w:t>
      </w:r>
    </w:p>
    <w:p w:rsidR="003D333A" w:rsidRPr="0065528B" w:rsidRDefault="003D333A" w:rsidP="00883350">
      <w:pPr>
        <w:autoSpaceDE w:val="0"/>
        <w:autoSpaceDN w:val="0"/>
        <w:adjustRightInd w:val="0"/>
        <w:spacing w:after="0"/>
        <w:rPr>
          <w:rFonts w:ascii="Arial" w:hAnsi="Arial" w:cs="Arial"/>
          <w:sz w:val="20"/>
          <w:szCs w:val="20"/>
        </w:rPr>
      </w:pPr>
    </w:p>
    <w:p w:rsidR="003D333A" w:rsidRDefault="003D333A" w:rsidP="00883350">
      <w:pPr>
        <w:pStyle w:val="ListParagraph"/>
        <w:numPr>
          <w:ilvl w:val="0"/>
          <w:numId w:val="1"/>
        </w:numPr>
        <w:autoSpaceDE w:val="0"/>
        <w:autoSpaceDN w:val="0"/>
        <w:adjustRightInd w:val="0"/>
        <w:spacing w:after="0"/>
        <w:rPr>
          <w:rFonts w:ascii="Arial" w:hAnsi="Arial" w:cs="Arial"/>
          <w:sz w:val="20"/>
          <w:szCs w:val="20"/>
        </w:rPr>
      </w:pPr>
      <w:r w:rsidRPr="0065528B">
        <w:rPr>
          <w:rFonts w:ascii="Arial" w:hAnsi="Arial" w:cs="Arial"/>
          <w:sz w:val="20"/>
          <w:szCs w:val="20"/>
        </w:rPr>
        <w:t>We identify the specific needs o</w:t>
      </w:r>
      <w:r w:rsidR="00D93E59">
        <w:rPr>
          <w:rFonts w:ascii="Arial" w:hAnsi="Arial" w:cs="Arial"/>
          <w:sz w:val="20"/>
          <w:szCs w:val="20"/>
        </w:rPr>
        <w:t>f children with SEND through daily observations</w:t>
      </w:r>
      <w:r w:rsidRPr="0065528B">
        <w:rPr>
          <w:rFonts w:ascii="Arial" w:hAnsi="Arial" w:cs="Arial"/>
          <w:sz w:val="20"/>
          <w:szCs w:val="20"/>
        </w:rPr>
        <w:t xml:space="preserve"> and meet those needs through a range of strategies.</w:t>
      </w:r>
    </w:p>
    <w:p w:rsidR="00D93E59" w:rsidRDefault="00D93E59" w:rsidP="00D93E59">
      <w:pPr>
        <w:pStyle w:val="ListParagraph"/>
        <w:autoSpaceDE w:val="0"/>
        <w:autoSpaceDN w:val="0"/>
        <w:adjustRightInd w:val="0"/>
        <w:spacing w:after="0"/>
        <w:rPr>
          <w:rFonts w:ascii="Arial" w:hAnsi="Arial" w:cs="Arial"/>
          <w:sz w:val="20"/>
          <w:szCs w:val="20"/>
        </w:rPr>
      </w:pPr>
    </w:p>
    <w:p w:rsidR="00D93E59" w:rsidRPr="0065528B" w:rsidRDefault="00D93E59" w:rsidP="00883350">
      <w:pPr>
        <w:pStyle w:val="ListParagraph"/>
        <w:numPr>
          <w:ilvl w:val="0"/>
          <w:numId w:val="1"/>
        </w:numPr>
        <w:autoSpaceDE w:val="0"/>
        <w:autoSpaceDN w:val="0"/>
        <w:adjustRightInd w:val="0"/>
        <w:spacing w:after="0"/>
        <w:rPr>
          <w:rFonts w:ascii="Arial" w:hAnsi="Arial" w:cs="Arial"/>
          <w:sz w:val="20"/>
          <w:szCs w:val="20"/>
        </w:rPr>
      </w:pPr>
      <w:r>
        <w:rPr>
          <w:rFonts w:ascii="Arial" w:hAnsi="Arial" w:cs="Arial"/>
          <w:sz w:val="20"/>
          <w:szCs w:val="20"/>
        </w:rPr>
        <w:t xml:space="preserve">We monitor and review our practice and provision and, if needed, adjust our strategies to help children achieve their next steps. </w:t>
      </w:r>
    </w:p>
    <w:p w:rsidR="003D333A" w:rsidRPr="0065528B" w:rsidRDefault="003D333A" w:rsidP="00883350">
      <w:pPr>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1"/>
        </w:numPr>
        <w:autoSpaceDE w:val="0"/>
        <w:autoSpaceDN w:val="0"/>
        <w:adjustRightInd w:val="0"/>
        <w:spacing w:after="0"/>
        <w:rPr>
          <w:rFonts w:ascii="Arial" w:hAnsi="Arial" w:cs="Arial"/>
          <w:sz w:val="20"/>
          <w:szCs w:val="20"/>
        </w:rPr>
      </w:pPr>
      <w:r w:rsidRPr="0065528B">
        <w:rPr>
          <w:rFonts w:ascii="Arial" w:hAnsi="Arial" w:cs="Arial"/>
          <w:sz w:val="20"/>
          <w:szCs w:val="20"/>
        </w:rPr>
        <w:t>We work in partnership with parents and other agencies in meeting individual children's needs.</w:t>
      </w:r>
      <w:r w:rsidR="00B648C9">
        <w:rPr>
          <w:rFonts w:ascii="Arial" w:hAnsi="Arial" w:cs="Arial"/>
          <w:sz w:val="20"/>
          <w:szCs w:val="20"/>
        </w:rPr>
        <w:t xml:space="preserve"> </w:t>
      </w:r>
    </w:p>
    <w:p w:rsidR="003D333A" w:rsidRPr="0065528B" w:rsidRDefault="003D333A" w:rsidP="00883350">
      <w:pPr>
        <w:autoSpaceDE w:val="0"/>
        <w:autoSpaceDN w:val="0"/>
        <w:adjustRightInd w:val="0"/>
        <w:spacing w:after="0"/>
        <w:rPr>
          <w:rFonts w:ascii="Arial" w:hAnsi="Arial" w:cs="Arial"/>
          <w:sz w:val="20"/>
          <w:szCs w:val="20"/>
        </w:rPr>
      </w:pPr>
    </w:p>
    <w:p w:rsidR="003D333A" w:rsidRDefault="003D333A" w:rsidP="00883350">
      <w:pPr>
        <w:pStyle w:val="ListParagraph"/>
        <w:numPr>
          <w:ilvl w:val="0"/>
          <w:numId w:val="1"/>
        </w:numPr>
        <w:autoSpaceDE w:val="0"/>
        <w:autoSpaceDN w:val="0"/>
        <w:adjustRightInd w:val="0"/>
        <w:spacing w:after="0"/>
        <w:rPr>
          <w:rFonts w:ascii="Arial" w:hAnsi="Arial" w:cs="Arial"/>
          <w:sz w:val="20"/>
          <w:szCs w:val="20"/>
        </w:rPr>
      </w:pPr>
      <w:r w:rsidRPr="0065528B">
        <w:rPr>
          <w:rFonts w:ascii="Arial" w:hAnsi="Arial" w:cs="Arial"/>
          <w:sz w:val="20"/>
          <w:szCs w:val="20"/>
        </w:rPr>
        <w:t>We monitor and review our practice and provision and, if necessary, make adjustments.</w:t>
      </w:r>
    </w:p>
    <w:p w:rsidR="007C7D06" w:rsidRDefault="007C7D06" w:rsidP="007C7D06">
      <w:pPr>
        <w:pStyle w:val="Default"/>
      </w:pPr>
    </w:p>
    <w:p w:rsidR="007C7D06" w:rsidRDefault="007C7D06" w:rsidP="007C7D06">
      <w:pPr>
        <w:pStyle w:val="Default"/>
        <w:numPr>
          <w:ilvl w:val="0"/>
          <w:numId w:val="1"/>
        </w:numPr>
        <w:rPr>
          <w:sz w:val="20"/>
          <w:szCs w:val="20"/>
        </w:rPr>
      </w:pPr>
      <w:r>
        <w:rPr>
          <w:sz w:val="20"/>
          <w:szCs w:val="20"/>
        </w:rPr>
        <w:t xml:space="preserve">In the event of a child with SEND and English as an addition language joining us, we aim to work in partnership with the families and any outside agencies involved and to stock preschool with appropriate language resources. </w:t>
      </w:r>
    </w:p>
    <w:p w:rsidR="007C7D06" w:rsidRPr="0065528B" w:rsidRDefault="007C7D06" w:rsidP="007C7D06">
      <w:pPr>
        <w:pStyle w:val="ListParagraph"/>
        <w:autoSpaceDE w:val="0"/>
        <w:autoSpaceDN w:val="0"/>
        <w:adjustRightInd w:val="0"/>
        <w:spacing w:after="0"/>
        <w:rPr>
          <w:rFonts w:ascii="Arial" w:hAnsi="Arial" w:cs="Arial"/>
          <w:sz w:val="20"/>
          <w:szCs w:val="20"/>
        </w:rPr>
      </w:pPr>
    </w:p>
    <w:p w:rsidR="003D333A" w:rsidRPr="0065528B" w:rsidRDefault="003D333A" w:rsidP="00883350">
      <w:pPr>
        <w:autoSpaceDE w:val="0"/>
        <w:autoSpaceDN w:val="0"/>
        <w:adjustRightInd w:val="0"/>
        <w:spacing w:after="0"/>
        <w:rPr>
          <w:rFonts w:ascii="Arial" w:hAnsi="Arial" w:cs="Arial"/>
          <w:b/>
          <w:bCs/>
          <w:sz w:val="20"/>
          <w:szCs w:val="20"/>
        </w:rPr>
      </w:pPr>
    </w:p>
    <w:p w:rsidR="003D333A" w:rsidRPr="0065528B" w:rsidRDefault="0087362A" w:rsidP="00883350">
      <w:pPr>
        <w:autoSpaceDE w:val="0"/>
        <w:autoSpaceDN w:val="0"/>
        <w:adjustRightInd w:val="0"/>
        <w:spacing w:after="0"/>
        <w:rPr>
          <w:rFonts w:ascii="Arial" w:hAnsi="Arial" w:cs="Arial"/>
          <w:b/>
          <w:bCs/>
          <w:sz w:val="20"/>
          <w:szCs w:val="20"/>
        </w:rPr>
      </w:pPr>
      <w:r>
        <w:rPr>
          <w:rFonts w:ascii="Arial" w:hAnsi="Arial" w:cs="Arial"/>
          <w:b/>
          <w:bCs/>
          <w:sz w:val="20"/>
          <w:szCs w:val="20"/>
        </w:rPr>
        <w:t>Procedures</w:t>
      </w:r>
    </w:p>
    <w:p w:rsidR="003D333A" w:rsidRPr="0065528B" w:rsidRDefault="003D333A" w:rsidP="00883350">
      <w:pPr>
        <w:autoSpaceDE w:val="0"/>
        <w:autoSpaceDN w:val="0"/>
        <w:adjustRightInd w:val="0"/>
        <w:spacing w:after="0"/>
        <w:rPr>
          <w:rFonts w:ascii="Arial" w:hAnsi="Arial" w:cs="Arial"/>
          <w:b/>
          <w:bCs/>
          <w:sz w:val="20"/>
          <w:szCs w:val="20"/>
        </w:rPr>
      </w:pP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 xml:space="preserve">We designate a member of staff to be </w:t>
      </w:r>
      <w:r w:rsidR="0087362A">
        <w:rPr>
          <w:rFonts w:ascii="Arial" w:hAnsi="Arial" w:cs="Arial"/>
          <w:sz w:val="20"/>
          <w:szCs w:val="20"/>
        </w:rPr>
        <w:t>our Special Educational N</w:t>
      </w:r>
      <w:r w:rsidRPr="0065528B">
        <w:rPr>
          <w:rFonts w:ascii="Arial" w:hAnsi="Arial" w:cs="Arial"/>
          <w:sz w:val="20"/>
          <w:szCs w:val="20"/>
        </w:rPr>
        <w:t xml:space="preserve">eeds </w:t>
      </w:r>
      <w:r w:rsidR="0087362A">
        <w:rPr>
          <w:rFonts w:ascii="Arial" w:hAnsi="Arial" w:cs="Arial"/>
          <w:sz w:val="20"/>
          <w:szCs w:val="20"/>
        </w:rPr>
        <w:t xml:space="preserve">and Disabilities </w:t>
      </w:r>
      <w:r w:rsidRPr="0065528B">
        <w:rPr>
          <w:rFonts w:ascii="Arial" w:hAnsi="Arial" w:cs="Arial"/>
          <w:sz w:val="20"/>
          <w:szCs w:val="20"/>
        </w:rPr>
        <w:t>co-ordinator (</w:t>
      </w:r>
      <w:proofErr w:type="spellStart"/>
      <w:r w:rsidRPr="0065528B">
        <w:rPr>
          <w:rFonts w:ascii="Arial" w:hAnsi="Arial" w:cs="Arial"/>
          <w:sz w:val="20"/>
          <w:szCs w:val="20"/>
        </w:rPr>
        <w:t>SEN</w:t>
      </w:r>
      <w:r w:rsidR="0087362A">
        <w:rPr>
          <w:rFonts w:ascii="Arial" w:hAnsi="Arial" w:cs="Arial"/>
          <w:sz w:val="20"/>
          <w:szCs w:val="20"/>
        </w:rPr>
        <w:t>DCo</w:t>
      </w:r>
      <w:proofErr w:type="spellEnd"/>
      <w:r w:rsidRPr="0065528B">
        <w:rPr>
          <w:rFonts w:ascii="Arial" w:hAnsi="Arial" w:cs="Arial"/>
          <w:sz w:val="20"/>
          <w:szCs w:val="20"/>
        </w:rPr>
        <w:t>) and give his/her name to parents.</w:t>
      </w:r>
    </w:p>
    <w:p w:rsidR="003D333A" w:rsidRPr="0065528B" w:rsidRDefault="003D333A" w:rsidP="00883350">
      <w:pPr>
        <w:pStyle w:val="ListParagraph"/>
        <w:autoSpaceDE w:val="0"/>
        <w:autoSpaceDN w:val="0"/>
        <w:adjustRightInd w:val="0"/>
        <w:spacing w:after="0"/>
        <w:rPr>
          <w:rFonts w:ascii="Arial" w:hAnsi="Arial" w:cs="Arial"/>
          <w:sz w:val="20"/>
          <w:szCs w:val="20"/>
        </w:rPr>
      </w:pPr>
    </w:p>
    <w:p w:rsidR="00185902" w:rsidRDefault="003D333A" w:rsidP="00883350">
      <w:pPr>
        <w:pStyle w:val="ListParagraph"/>
        <w:numPr>
          <w:ilvl w:val="0"/>
          <w:numId w:val="2"/>
        </w:numPr>
        <w:autoSpaceDE w:val="0"/>
        <w:autoSpaceDN w:val="0"/>
        <w:adjustRightInd w:val="0"/>
        <w:spacing w:after="0"/>
        <w:rPr>
          <w:rFonts w:ascii="Arial" w:hAnsi="Arial" w:cs="Arial"/>
          <w:sz w:val="20"/>
          <w:szCs w:val="20"/>
        </w:rPr>
      </w:pPr>
      <w:r w:rsidRPr="0087362A">
        <w:rPr>
          <w:rFonts w:ascii="Arial" w:hAnsi="Arial" w:cs="Arial"/>
          <w:sz w:val="20"/>
          <w:szCs w:val="20"/>
        </w:rPr>
        <w:t xml:space="preserve">We provide a </w:t>
      </w:r>
      <w:r w:rsidR="0087362A">
        <w:rPr>
          <w:rFonts w:ascii="Arial" w:hAnsi="Arial" w:cs="Arial"/>
          <w:sz w:val="20"/>
          <w:szCs w:val="20"/>
        </w:rPr>
        <w:t>SEND Local Offer</w:t>
      </w:r>
      <w:r w:rsidR="00185902">
        <w:rPr>
          <w:rFonts w:ascii="Arial" w:hAnsi="Arial" w:cs="Arial"/>
          <w:sz w:val="20"/>
          <w:szCs w:val="20"/>
        </w:rPr>
        <w:t>, a</w:t>
      </w:r>
      <w:r w:rsidR="0087362A">
        <w:rPr>
          <w:rFonts w:ascii="Arial" w:hAnsi="Arial" w:cs="Arial"/>
          <w:sz w:val="20"/>
          <w:szCs w:val="20"/>
        </w:rPr>
        <w:t xml:space="preserve"> </w:t>
      </w:r>
      <w:r w:rsidR="00185902">
        <w:rPr>
          <w:rFonts w:ascii="Arial" w:hAnsi="Arial" w:cs="Arial"/>
          <w:sz w:val="20"/>
          <w:szCs w:val="20"/>
        </w:rPr>
        <w:t>copy of which can be seen on our website. This document outlines ‘how’ we provide for children with SEND.</w:t>
      </w:r>
    </w:p>
    <w:p w:rsidR="003D333A" w:rsidRPr="00185902" w:rsidRDefault="0087362A" w:rsidP="00185902">
      <w:pPr>
        <w:autoSpaceDE w:val="0"/>
        <w:autoSpaceDN w:val="0"/>
        <w:adjustRightInd w:val="0"/>
        <w:spacing w:after="0"/>
        <w:rPr>
          <w:rFonts w:ascii="Arial" w:hAnsi="Arial" w:cs="Arial"/>
          <w:sz w:val="20"/>
          <w:szCs w:val="20"/>
        </w:rPr>
      </w:pPr>
      <w:r w:rsidRPr="00185902">
        <w:rPr>
          <w:rFonts w:ascii="Arial" w:hAnsi="Arial" w:cs="Arial"/>
          <w:sz w:val="20"/>
          <w:szCs w:val="20"/>
        </w:rPr>
        <w:t xml:space="preserve"> </w:t>
      </w: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ensure that the provision for children with SEN</w:t>
      </w:r>
      <w:r w:rsidR="00185902">
        <w:rPr>
          <w:rFonts w:ascii="Arial" w:hAnsi="Arial" w:cs="Arial"/>
          <w:sz w:val="20"/>
          <w:szCs w:val="20"/>
        </w:rPr>
        <w:t>D</w:t>
      </w:r>
      <w:r w:rsidRPr="0065528B">
        <w:rPr>
          <w:rFonts w:ascii="Arial" w:hAnsi="Arial" w:cs="Arial"/>
          <w:sz w:val="20"/>
          <w:szCs w:val="20"/>
        </w:rPr>
        <w:t xml:space="preserve"> is the responsibility of all members of the </w:t>
      </w:r>
      <w:r w:rsidR="00826134" w:rsidRPr="0065528B">
        <w:rPr>
          <w:rFonts w:ascii="Arial" w:hAnsi="Arial" w:cs="Arial"/>
          <w:sz w:val="20"/>
          <w:szCs w:val="20"/>
        </w:rPr>
        <w:t>preschool</w:t>
      </w:r>
      <w:r w:rsidRPr="0065528B">
        <w:rPr>
          <w:rFonts w:ascii="Arial" w:hAnsi="Arial" w:cs="Arial"/>
          <w:sz w:val="20"/>
          <w:szCs w:val="20"/>
        </w:rPr>
        <w:t>.</w:t>
      </w:r>
    </w:p>
    <w:p w:rsidR="003D333A" w:rsidRPr="0065528B" w:rsidRDefault="003D333A" w:rsidP="00883350">
      <w:pPr>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ensure that our inclusive admissions practice ensures equality of access and opportunity.</w:t>
      </w:r>
    </w:p>
    <w:p w:rsidR="003D333A" w:rsidRPr="0065528B" w:rsidRDefault="003D333A" w:rsidP="00883350">
      <w:pPr>
        <w:pStyle w:val="ListParagraph"/>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ensure that our physical environment is as far as possible suitable for children with disabilities.</w:t>
      </w:r>
    </w:p>
    <w:p w:rsidR="003D333A" w:rsidRPr="0065528B" w:rsidRDefault="003D333A" w:rsidP="00883350">
      <w:pPr>
        <w:pStyle w:val="ListParagraph"/>
        <w:autoSpaceDE w:val="0"/>
        <w:autoSpaceDN w:val="0"/>
        <w:adjustRightInd w:val="0"/>
        <w:spacing w:after="0"/>
        <w:rPr>
          <w:rFonts w:ascii="Arial" w:hAnsi="Arial" w:cs="Arial"/>
          <w:sz w:val="20"/>
          <w:szCs w:val="20"/>
        </w:rPr>
      </w:pPr>
    </w:p>
    <w:p w:rsidR="003D333A" w:rsidRPr="00185902" w:rsidRDefault="003D333A" w:rsidP="00185902">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work closely with parents of children with SEN</w:t>
      </w:r>
      <w:r w:rsidR="00185902">
        <w:rPr>
          <w:rFonts w:ascii="Arial" w:hAnsi="Arial" w:cs="Arial"/>
          <w:sz w:val="20"/>
          <w:szCs w:val="20"/>
        </w:rPr>
        <w:t>D</w:t>
      </w:r>
      <w:r w:rsidRPr="0065528B">
        <w:rPr>
          <w:rFonts w:ascii="Arial" w:hAnsi="Arial" w:cs="Arial"/>
          <w:sz w:val="20"/>
          <w:szCs w:val="20"/>
        </w:rPr>
        <w:t xml:space="preserve"> to create and maintain a positive</w:t>
      </w:r>
      <w:r w:rsidR="00185902">
        <w:rPr>
          <w:rFonts w:ascii="Arial" w:hAnsi="Arial" w:cs="Arial"/>
          <w:sz w:val="20"/>
          <w:szCs w:val="20"/>
        </w:rPr>
        <w:t xml:space="preserve"> </w:t>
      </w:r>
      <w:r w:rsidRPr="00185902">
        <w:rPr>
          <w:rFonts w:ascii="Arial" w:hAnsi="Arial" w:cs="Arial"/>
          <w:sz w:val="20"/>
          <w:szCs w:val="20"/>
        </w:rPr>
        <w:t>partnership.</w:t>
      </w:r>
    </w:p>
    <w:p w:rsidR="003D333A" w:rsidRPr="0065528B" w:rsidRDefault="003D333A" w:rsidP="00883350">
      <w:pPr>
        <w:pStyle w:val="ListParagraph"/>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ensure that parents are informed at all stages of the assessment, planning, provision and review of their children's education.</w:t>
      </w:r>
    </w:p>
    <w:p w:rsidR="003D333A" w:rsidRPr="0065528B" w:rsidRDefault="003D333A" w:rsidP="00883350">
      <w:pPr>
        <w:pStyle w:val="ListParagraph"/>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provide parents with information on sources of independent advice and support.</w:t>
      </w:r>
    </w:p>
    <w:p w:rsidR="003D333A" w:rsidRPr="0065528B" w:rsidRDefault="003D333A" w:rsidP="00883350">
      <w:pPr>
        <w:pStyle w:val="ListParagraph"/>
        <w:autoSpaceDE w:val="0"/>
        <w:autoSpaceDN w:val="0"/>
        <w:adjustRightInd w:val="0"/>
        <w:spacing w:after="0"/>
        <w:rPr>
          <w:rFonts w:ascii="Arial" w:hAnsi="Arial" w:cs="Arial"/>
          <w:sz w:val="20"/>
          <w:szCs w:val="20"/>
        </w:rPr>
      </w:pPr>
    </w:p>
    <w:p w:rsidR="00826134" w:rsidRPr="00185902" w:rsidRDefault="003D333A" w:rsidP="00185902">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liaise with other professionals involved with children with SEN</w:t>
      </w:r>
      <w:r w:rsidR="00185902">
        <w:rPr>
          <w:rFonts w:ascii="Arial" w:hAnsi="Arial" w:cs="Arial"/>
          <w:sz w:val="20"/>
          <w:szCs w:val="20"/>
        </w:rPr>
        <w:t>D</w:t>
      </w:r>
      <w:r w:rsidRPr="0065528B">
        <w:rPr>
          <w:rFonts w:ascii="Arial" w:hAnsi="Arial" w:cs="Arial"/>
          <w:sz w:val="20"/>
          <w:szCs w:val="20"/>
        </w:rPr>
        <w:t xml:space="preserve"> and their families,</w:t>
      </w:r>
      <w:r w:rsidR="00185902">
        <w:rPr>
          <w:rFonts w:ascii="Arial" w:hAnsi="Arial" w:cs="Arial"/>
          <w:sz w:val="20"/>
          <w:szCs w:val="20"/>
        </w:rPr>
        <w:t xml:space="preserve"> </w:t>
      </w:r>
      <w:r w:rsidR="00826134" w:rsidRPr="00185902">
        <w:rPr>
          <w:rFonts w:ascii="Arial" w:hAnsi="Arial" w:cs="Arial"/>
          <w:sz w:val="20"/>
          <w:szCs w:val="20"/>
        </w:rPr>
        <w:t>i</w:t>
      </w:r>
      <w:r w:rsidRPr="00185902">
        <w:rPr>
          <w:rFonts w:ascii="Arial" w:hAnsi="Arial" w:cs="Arial"/>
          <w:sz w:val="20"/>
          <w:szCs w:val="20"/>
        </w:rPr>
        <w:t>ncluding transfer arrangements to other settings and schools.</w:t>
      </w:r>
    </w:p>
    <w:p w:rsidR="00826134" w:rsidRPr="0065528B" w:rsidRDefault="00826134" w:rsidP="00883350">
      <w:pPr>
        <w:pStyle w:val="ListParagraph"/>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use the graduated response system for identifying, assessing and responding to children's special educational needs.</w:t>
      </w:r>
    </w:p>
    <w:p w:rsidR="003D333A" w:rsidRPr="0065528B" w:rsidRDefault="003D333A" w:rsidP="00883350">
      <w:pPr>
        <w:autoSpaceDE w:val="0"/>
        <w:autoSpaceDN w:val="0"/>
        <w:adjustRightInd w:val="0"/>
        <w:spacing w:after="0"/>
        <w:rPr>
          <w:rFonts w:ascii="Arial" w:hAnsi="Arial" w:cs="Arial"/>
          <w:sz w:val="20"/>
          <w:szCs w:val="20"/>
        </w:rPr>
      </w:pPr>
    </w:p>
    <w:p w:rsidR="003D333A" w:rsidRPr="0065528B" w:rsidRDefault="00185902" w:rsidP="00883350">
      <w:pPr>
        <w:pStyle w:val="ListParagraph"/>
        <w:numPr>
          <w:ilvl w:val="0"/>
          <w:numId w:val="2"/>
        </w:numPr>
        <w:autoSpaceDE w:val="0"/>
        <w:autoSpaceDN w:val="0"/>
        <w:adjustRightInd w:val="0"/>
        <w:spacing w:after="0"/>
        <w:rPr>
          <w:rFonts w:ascii="Arial" w:hAnsi="Arial" w:cs="Arial"/>
          <w:sz w:val="20"/>
          <w:szCs w:val="20"/>
        </w:rPr>
      </w:pPr>
      <w:r>
        <w:rPr>
          <w:rFonts w:ascii="Arial" w:hAnsi="Arial" w:cs="Arial"/>
          <w:sz w:val="20"/>
          <w:szCs w:val="20"/>
        </w:rPr>
        <w:t>We provide a broad,</w:t>
      </w:r>
      <w:r w:rsidRPr="0065528B">
        <w:rPr>
          <w:rFonts w:ascii="Arial" w:hAnsi="Arial" w:cs="Arial"/>
          <w:sz w:val="20"/>
          <w:szCs w:val="20"/>
        </w:rPr>
        <w:t xml:space="preserve"> balanced </w:t>
      </w:r>
      <w:r>
        <w:rPr>
          <w:rFonts w:ascii="Arial" w:hAnsi="Arial" w:cs="Arial"/>
          <w:sz w:val="20"/>
          <w:szCs w:val="20"/>
        </w:rPr>
        <w:t xml:space="preserve">and </w:t>
      </w:r>
      <w:r w:rsidR="003D333A" w:rsidRPr="0065528B">
        <w:rPr>
          <w:rFonts w:ascii="Arial" w:hAnsi="Arial" w:cs="Arial"/>
          <w:sz w:val="20"/>
          <w:szCs w:val="20"/>
        </w:rPr>
        <w:t>differentiated curriculum to meet individual needs and abilities</w:t>
      </w:r>
      <w:r>
        <w:rPr>
          <w:rFonts w:ascii="Arial" w:hAnsi="Arial" w:cs="Arial"/>
          <w:sz w:val="20"/>
          <w:szCs w:val="20"/>
        </w:rPr>
        <w:t xml:space="preserve"> of all our children</w:t>
      </w:r>
      <w:r w:rsidR="003D333A" w:rsidRPr="0065528B">
        <w:rPr>
          <w:rFonts w:ascii="Arial" w:hAnsi="Arial" w:cs="Arial"/>
          <w:sz w:val="20"/>
          <w:szCs w:val="20"/>
        </w:rPr>
        <w:t>.</w:t>
      </w:r>
    </w:p>
    <w:p w:rsidR="003D333A" w:rsidRPr="0065528B" w:rsidRDefault="003D333A" w:rsidP="00883350">
      <w:pPr>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ensure that children with SEN</w:t>
      </w:r>
      <w:r w:rsidR="00185902">
        <w:rPr>
          <w:rFonts w:ascii="Arial" w:hAnsi="Arial" w:cs="Arial"/>
          <w:sz w:val="20"/>
          <w:szCs w:val="20"/>
        </w:rPr>
        <w:t>D</w:t>
      </w:r>
      <w:r w:rsidRPr="0065528B">
        <w:rPr>
          <w:rFonts w:ascii="Arial" w:hAnsi="Arial" w:cs="Arial"/>
          <w:sz w:val="20"/>
          <w:szCs w:val="20"/>
        </w:rPr>
        <w:t xml:space="preserve"> are appropriately involved at all stages of the graduated response, taking into account their levels of ability.</w:t>
      </w:r>
    </w:p>
    <w:p w:rsidR="003D333A" w:rsidRPr="0065528B" w:rsidRDefault="003D333A" w:rsidP="00883350">
      <w:pPr>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 xml:space="preserve">We </w:t>
      </w:r>
      <w:r w:rsidR="00185902">
        <w:rPr>
          <w:rFonts w:ascii="Arial" w:hAnsi="Arial" w:cs="Arial"/>
          <w:sz w:val="20"/>
          <w:szCs w:val="20"/>
        </w:rPr>
        <w:t>keep</w:t>
      </w:r>
      <w:r w:rsidRPr="0065528B">
        <w:rPr>
          <w:rFonts w:ascii="Arial" w:hAnsi="Arial" w:cs="Arial"/>
          <w:sz w:val="20"/>
          <w:szCs w:val="20"/>
        </w:rPr>
        <w:t xml:space="preserve"> records of the assessment, planning, provision and review for children with SEN</w:t>
      </w:r>
      <w:r w:rsidR="00185902">
        <w:rPr>
          <w:rFonts w:ascii="Arial" w:hAnsi="Arial" w:cs="Arial"/>
          <w:sz w:val="20"/>
          <w:szCs w:val="20"/>
        </w:rPr>
        <w:t>D</w:t>
      </w:r>
      <w:r w:rsidRPr="0065528B">
        <w:rPr>
          <w:rFonts w:ascii="Arial" w:hAnsi="Arial" w:cs="Arial"/>
          <w:sz w:val="20"/>
          <w:szCs w:val="20"/>
        </w:rPr>
        <w:t>.</w:t>
      </w:r>
    </w:p>
    <w:p w:rsidR="003D333A" w:rsidRPr="0065528B" w:rsidRDefault="003D333A" w:rsidP="00883350">
      <w:pPr>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provide resources (human and financial) to implement our SEN</w:t>
      </w:r>
      <w:r w:rsidR="00185902">
        <w:rPr>
          <w:rFonts w:ascii="Arial" w:hAnsi="Arial" w:cs="Arial"/>
          <w:sz w:val="20"/>
          <w:szCs w:val="20"/>
        </w:rPr>
        <w:t>D</w:t>
      </w:r>
      <w:r w:rsidRPr="0065528B">
        <w:rPr>
          <w:rFonts w:ascii="Arial" w:hAnsi="Arial" w:cs="Arial"/>
          <w:sz w:val="20"/>
          <w:szCs w:val="20"/>
        </w:rPr>
        <w:t xml:space="preserve"> policy.</w:t>
      </w:r>
    </w:p>
    <w:p w:rsidR="003D333A" w:rsidRPr="0065528B" w:rsidRDefault="003D333A" w:rsidP="00883350">
      <w:pPr>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ensure the privacy of children with SEN</w:t>
      </w:r>
      <w:r w:rsidR="00185902">
        <w:rPr>
          <w:rFonts w:ascii="Arial" w:hAnsi="Arial" w:cs="Arial"/>
          <w:sz w:val="20"/>
          <w:szCs w:val="20"/>
        </w:rPr>
        <w:t>D</w:t>
      </w:r>
      <w:r w:rsidRPr="0065528B">
        <w:rPr>
          <w:rFonts w:ascii="Arial" w:hAnsi="Arial" w:cs="Arial"/>
          <w:sz w:val="20"/>
          <w:szCs w:val="20"/>
        </w:rPr>
        <w:t xml:space="preserve"> when intimate care is being provided.</w:t>
      </w:r>
    </w:p>
    <w:p w:rsidR="003D333A" w:rsidRPr="0065528B" w:rsidRDefault="003D333A" w:rsidP="00883350">
      <w:pPr>
        <w:autoSpaceDE w:val="0"/>
        <w:autoSpaceDN w:val="0"/>
        <w:adjustRightInd w:val="0"/>
        <w:spacing w:after="0"/>
        <w:rPr>
          <w:rFonts w:ascii="Arial" w:hAnsi="Arial" w:cs="Arial"/>
          <w:sz w:val="20"/>
          <w:szCs w:val="20"/>
        </w:rPr>
      </w:pPr>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provide in-service training for practitioners and volunteers</w:t>
      </w:r>
      <w:r w:rsidR="00185902">
        <w:rPr>
          <w:rFonts w:ascii="Arial" w:hAnsi="Arial" w:cs="Arial"/>
          <w:sz w:val="20"/>
          <w:szCs w:val="20"/>
        </w:rPr>
        <w:t xml:space="preserve">; from E learning to training meetings with the </w:t>
      </w:r>
      <w:proofErr w:type="spellStart"/>
      <w:r w:rsidR="00185902">
        <w:rPr>
          <w:rFonts w:ascii="Arial" w:hAnsi="Arial" w:cs="Arial"/>
          <w:sz w:val="20"/>
          <w:szCs w:val="20"/>
        </w:rPr>
        <w:t>SENDCo</w:t>
      </w:r>
      <w:proofErr w:type="spellEnd"/>
      <w:r w:rsidRPr="0065528B">
        <w:rPr>
          <w:rFonts w:ascii="Arial" w:hAnsi="Arial" w:cs="Arial"/>
          <w:sz w:val="20"/>
          <w:szCs w:val="20"/>
        </w:rPr>
        <w:t>.</w:t>
      </w:r>
    </w:p>
    <w:p w:rsidR="003D333A" w:rsidRPr="0065528B" w:rsidRDefault="003D333A" w:rsidP="00883350">
      <w:pPr>
        <w:autoSpaceDE w:val="0"/>
        <w:autoSpaceDN w:val="0"/>
        <w:adjustRightInd w:val="0"/>
        <w:spacing w:after="0"/>
        <w:rPr>
          <w:rFonts w:ascii="Arial" w:hAnsi="Arial" w:cs="Arial"/>
          <w:sz w:val="20"/>
          <w:szCs w:val="20"/>
        </w:rPr>
      </w:pPr>
    </w:p>
    <w:p w:rsidR="005231B1" w:rsidRDefault="003D333A" w:rsidP="005231B1">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raise awareness of any specialism the setting has to offer, e.g. Makaton trained staff.</w:t>
      </w:r>
    </w:p>
    <w:p w:rsidR="005231B1" w:rsidRPr="005231B1" w:rsidRDefault="005231B1" w:rsidP="005231B1">
      <w:pPr>
        <w:pStyle w:val="ListParagraph"/>
        <w:rPr>
          <w:rFonts w:ascii="Arial" w:hAnsi="Arial" w:cs="Arial"/>
          <w:color w:val="000000"/>
          <w:sz w:val="20"/>
          <w:szCs w:val="20"/>
        </w:rPr>
      </w:pPr>
    </w:p>
    <w:p w:rsidR="005231B1" w:rsidRPr="005231B1" w:rsidRDefault="005231B1" w:rsidP="005231B1">
      <w:pPr>
        <w:pStyle w:val="ListParagraph"/>
        <w:numPr>
          <w:ilvl w:val="0"/>
          <w:numId w:val="2"/>
        </w:numPr>
        <w:autoSpaceDE w:val="0"/>
        <w:autoSpaceDN w:val="0"/>
        <w:adjustRightInd w:val="0"/>
        <w:spacing w:after="0"/>
        <w:rPr>
          <w:rFonts w:ascii="Arial" w:hAnsi="Arial" w:cs="Arial"/>
          <w:sz w:val="20"/>
          <w:szCs w:val="20"/>
        </w:rPr>
      </w:pPr>
      <w:r w:rsidRPr="005231B1">
        <w:rPr>
          <w:rFonts w:ascii="Arial" w:hAnsi="Arial" w:cs="Arial"/>
          <w:color w:val="000000"/>
          <w:sz w:val="20"/>
          <w:szCs w:val="20"/>
        </w:rPr>
        <w:t>We ensure the effectiveness of our SEND provision</w:t>
      </w:r>
      <w:r>
        <w:rPr>
          <w:rFonts w:ascii="Arial" w:hAnsi="Arial" w:cs="Arial"/>
          <w:color w:val="000000"/>
          <w:sz w:val="20"/>
          <w:szCs w:val="20"/>
        </w:rPr>
        <w:t>,</w:t>
      </w:r>
      <w:r w:rsidRPr="005231B1">
        <w:rPr>
          <w:rFonts w:ascii="Arial" w:hAnsi="Arial" w:cs="Arial"/>
          <w:color w:val="000000"/>
          <w:sz w:val="20"/>
          <w:szCs w:val="20"/>
        </w:rPr>
        <w:t xml:space="preserve"> initially by using a ‘One Page Profile’, which has been collated with views and information gained from parents/carers, the child’s views and staff observations. This</w:t>
      </w:r>
      <w:r>
        <w:rPr>
          <w:rFonts w:ascii="Arial" w:hAnsi="Arial" w:cs="Arial"/>
          <w:color w:val="000000"/>
          <w:sz w:val="20"/>
          <w:szCs w:val="20"/>
        </w:rPr>
        <w:t>,</w:t>
      </w:r>
      <w:r w:rsidRPr="005231B1">
        <w:rPr>
          <w:rFonts w:ascii="Arial" w:hAnsi="Arial" w:cs="Arial"/>
          <w:color w:val="000000"/>
          <w:sz w:val="20"/>
          <w:szCs w:val="20"/>
        </w:rPr>
        <w:t xml:space="preserve"> together with the Assess, Plan, Do, Review information, EYFS observation summary, A.B.C reports and any other evidence will be collated to create a ‘One Plan’ for specific children with SEND. </w:t>
      </w:r>
    </w:p>
    <w:p w:rsidR="003D333A" w:rsidRPr="0065528B" w:rsidRDefault="003D333A" w:rsidP="00883350">
      <w:pPr>
        <w:autoSpaceDE w:val="0"/>
        <w:autoSpaceDN w:val="0"/>
        <w:adjustRightInd w:val="0"/>
        <w:spacing w:after="0"/>
        <w:rPr>
          <w:rFonts w:ascii="Arial" w:hAnsi="Arial" w:cs="Arial"/>
          <w:sz w:val="20"/>
          <w:szCs w:val="20"/>
        </w:rPr>
      </w:pPr>
      <w:bookmarkStart w:id="0" w:name="_GoBack"/>
      <w:bookmarkEnd w:id="0"/>
    </w:p>
    <w:p w:rsidR="003D333A" w:rsidRPr="0065528B"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provide a complaints procedure.</w:t>
      </w:r>
    </w:p>
    <w:p w:rsidR="003D333A" w:rsidRPr="0065528B" w:rsidRDefault="003D333A" w:rsidP="00883350">
      <w:pPr>
        <w:autoSpaceDE w:val="0"/>
        <w:autoSpaceDN w:val="0"/>
        <w:adjustRightInd w:val="0"/>
        <w:spacing w:after="0"/>
        <w:rPr>
          <w:rFonts w:ascii="Arial" w:hAnsi="Arial" w:cs="Arial"/>
          <w:sz w:val="20"/>
          <w:szCs w:val="20"/>
        </w:rPr>
      </w:pPr>
    </w:p>
    <w:p w:rsidR="005231B1" w:rsidRPr="00BB056A" w:rsidRDefault="003D333A" w:rsidP="00883350">
      <w:pPr>
        <w:pStyle w:val="ListParagraph"/>
        <w:numPr>
          <w:ilvl w:val="0"/>
          <w:numId w:val="2"/>
        </w:numPr>
        <w:autoSpaceDE w:val="0"/>
        <w:autoSpaceDN w:val="0"/>
        <w:adjustRightInd w:val="0"/>
        <w:spacing w:after="0"/>
        <w:rPr>
          <w:rFonts w:ascii="Arial" w:hAnsi="Arial" w:cs="Arial"/>
          <w:sz w:val="20"/>
          <w:szCs w:val="20"/>
        </w:rPr>
      </w:pPr>
      <w:r w:rsidRPr="0065528B">
        <w:rPr>
          <w:rFonts w:ascii="Arial" w:hAnsi="Arial" w:cs="Arial"/>
          <w:sz w:val="20"/>
          <w:szCs w:val="20"/>
        </w:rPr>
        <w:t>We monitor and review our policy annually.</w:t>
      </w:r>
    </w:p>
    <w:p w:rsidR="00BB056A" w:rsidRDefault="00BB056A" w:rsidP="005231B1">
      <w:pPr>
        <w:spacing w:after="0" w:line="240" w:lineRule="auto"/>
        <w:rPr>
          <w:rFonts w:ascii="Arial" w:hAnsi="Arial" w:cs="Arial"/>
          <w:sz w:val="20"/>
          <w:szCs w:val="20"/>
        </w:rPr>
      </w:pPr>
    </w:p>
    <w:p w:rsidR="005231B1" w:rsidRPr="0065528B" w:rsidRDefault="005231B1" w:rsidP="005231B1">
      <w:pPr>
        <w:spacing w:after="0" w:line="240" w:lineRule="auto"/>
        <w:rPr>
          <w:rFonts w:ascii="Arial" w:hAnsi="Arial" w:cs="Arial"/>
          <w:sz w:val="20"/>
          <w:szCs w:val="20"/>
        </w:rPr>
      </w:pPr>
      <w:r>
        <w:rPr>
          <w:rFonts w:ascii="Arial" w:hAnsi="Arial" w:cs="Arial"/>
          <w:sz w:val="20"/>
          <w:szCs w:val="20"/>
        </w:rPr>
        <w:t xml:space="preserve">Mrs Pat Dennison is, at present, our SEND Co-ordinator </w:t>
      </w:r>
      <w:r w:rsidR="00BB056A">
        <w:rPr>
          <w:rFonts w:ascii="Arial" w:hAnsi="Arial" w:cs="Arial"/>
          <w:sz w:val="20"/>
          <w:szCs w:val="20"/>
        </w:rPr>
        <w:t>with</w:t>
      </w:r>
      <w:r>
        <w:rPr>
          <w:rFonts w:ascii="Arial" w:hAnsi="Arial" w:cs="Arial"/>
          <w:sz w:val="20"/>
          <w:szCs w:val="20"/>
        </w:rPr>
        <w:t xml:space="preserve"> years of experience working with SEND children. </w:t>
      </w:r>
    </w:p>
    <w:p w:rsidR="005231B1" w:rsidRDefault="005231B1" w:rsidP="005231B1">
      <w:pPr>
        <w:spacing w:after="0" w:line="240" w:lineRule="auto"/>
        <w:rPr>
          <w:rFonts w:ascii="Arial" w:hAnsi="Arial" w:cs="Arial"/>
          <w:sz w:val="20"/>
          <w:szCs w:val="20"/>
        </w:rPr>
      </w:pPr>
      <w:r>
        <w:rPr>
          <w:rFonts w:ascii="Arial" w:hAnsi="Arial" w:cs="Arial"/>
          <w:sz w:val="20"/>
          <w:szCs w:val="20"/>
        </w:rPr>
        <w:t>However, our manager will be training for the role and will be supported by Pat when qualified.</w:t>
      </w:r>
    </w:p>
    <w:p w:rsidR="003D333A" w:rsidRDefault="003D333A" w:rsidP="005231B1">
      <w:pPr>
        <w:spacing w:after="0" w:line="240" w:lineRule="auto"/>
        <w:rPr>
          <w:rFonts w:ascii="Arial" w:hAnsi="Arial" w:cs="Arial"/>
          <w:sz w:val="20"/>
          <w:szCs w:val="20"/>
        </w:rPr>
      </w:pPr>
      <w:r w:rsidRPr="0065528B">
        <w:rPr>
          <w:rFonts w:ascii="Arial" w:hAnsi="Arial" w:cs="Arial"/>
          <w:sz w:val="20"/>
          <w:szCs w:val="20"/>
        </w:rPr>
        <w:t>Training</w:t>
      </w:r>
      <w:r w:rsidR="005231B1">
        <w:rPr>
          <w:rFonts w:ascii="Arial" w:hAnsi="Arial" w:cs="Arial"/>
          <w:sz w:val="20"/>
          <w:szCs w:val="20"/>
        </w:rPr>
        <w:t xml:space="preserve"> will commence in the </w:t>
      </w:r>
      <w:proofErr w:type="gramStart"/>
      <w:r w:rsidR="005231B1">
        <w:rPr>
          <w:rFonts w:ascii="Arial" w:hAnsi="Arial" w:cs="Arial"/>
          <w:sz w:val="20"/>
          <w:szCs w:val="20"/>
        </w:rPr>
        <w:t>Spring</w:t>
      </w:r>
      <w:proofErr w:type="gramEnd"/>
      <w:r w:rsidR="005231B1">
        <w:rPr>
          <w:rFonts w:ascii="Arial" w:hAnsi="Arial" w:cs="Arial"/>
          <w:sz w:val="20"/>
          <w:szCs w:val="20"/>
        </w:rPr>
        <w:t xml:space="preserve"> term of 2020, </w:t>
      </w:r>
    </w:p>
    <w:p w:rsidR="00826134" w:rsidRPr="0065528B" w:rsidRDefault="00826134" w:rsidP="00883350">
      <w:pPr>
        <w:autoSpaceDE w:val="0"/>
        <w:autoSpaceDN w:val="0"/>
        <w:adjustRightInd w:val="0"/>
        <w:spacing w:after="0"/>
        <w:rPr>
          <w:rFonts w:ascii="Arial" w:hAnsi="Arial" w:cs="Arial"/>
          <w:sz w:val="20"/>
          <w:szCs w:val="20"/>
        </w:rPr>
      </w:pPr>
    </w:p>
    <w:p w:rsidR="005A4F68" w:rsidRDefault="005A4F68" w:rsidP="00883350">
      <w:pPr>
        <w:autoSpaceDE w:val="0"/>
        <w:autoSpaceDN w:val="0"/>
        <w:adjustRightInd w:val="0"/>
        <w:spacing w:after="0"/>
        <w:rPr>
          <w:rFonts w:ascii="Arial" w:hAnsi="Arial" w:cs="Arial"/>
          <w:sz w:val="20"/>
          <w:szCs w:val="20"/>
        </w:rPr>
      </w:pPr>
    </w:p>
    <w:p w:rsidR="00826134" w:rsidRPr="0065528B" w:rsidRDefault="00BB056A" w:rsidP="005A4F68">
      <w:pPr>
        <w:autoSpaceDE w:val="0"/>
        <w:autoSpaceDN w:val="0"/>
        <w:adjustRightInd w:val="0"/>
        <w:spacing w:after="0"/>
        <w:rPr>
          <w:rFonts w:ascii="Arial" w:hAnsi="Arial" w:cs="Arial"/>
          <w:sz w:val="20"/>
          <w:szCs w:val="20"/>
        </w:rPr>
      </w:pPr>
      <w:r>
        <w:rPr>
          <w:rFonts w:ascii="Arial" w:hAnsi="Arial" w:cs="Arial"/>
          <w:sz w:val="20"/>
          <w:szCs w:val="20"/>
        </w:rPr>
        <w:t>A SEN</w:t>
      </w:r>
      <w:r w:rsidR="00826134" w:rsidRPr="0065528B">
        <w:rPr>
          <w:rFonts w:ascii="Arial" w:hAnsi="Arial" w:cs="Arial"/>
          <w:sz w:val="20"/>
          <w:szCs w:val="20"/>
        </w:rPr>
        <w:t xml:space="preserve"> policy was adopted </w:t>
      </w:r>
      <w:r w:rsidR="005A4F68">
        <w:rPr>
          <w:rFonts w:ascii="Arial" w:hAnsi="Arial" w:cs="Arial"/>
          <w:sz w:val="20"/>
          <w:szCs w:val="20"/>
        </w:rPr>
        <w:t>by Clavering &amp; Arkesden preschool</w:t>
      </w:r>
      <w:r>
        <w:rPr>
          <w:rFonts w:ascii="Arial" w:hAnsi="Arial" w:cs="Arial"/>
          <w:sz w:val="20"/>
          <w:szCs w:val="20"/>
        </w:rPr>
        <w:t xml:space="preserve"> in 2010</w:t>
      </w:r>
    </w:p>
    <w:p w:rsidR="00826134" w:rsidRPr="0065528B" w:rsidRDefault="00826134" w:rsidP="00883350">
      <w:pPr>
        <w:tabs>
          <w:tab w:val="left" w:pos="5728"/>
        </w:tabs>
        <w:autoSpaceDE w:val="0"/>
        <w:autoSpaceDN w:val="0"/>
        <w:adjustRightInd w:val="0"/>
        <w:spacing w:after="0"/>
        <w:rPr>
          <w:rFonts w:ascii="Arial" w:hAnsi="Arial" w:cs="Arial"/>
          <w:sz w:val="20"/>
          <w:szCs w:val="20"/>
        </w:rPr>
      </w:pPr>
    </w:p>
    <w:p w:rsidR="00826134" w:rsidRPr="0065528B" w:rsidRDefault="00BB056A" w:rsidP="00883350">
      <w:pPr>
        <w:tabs>
          <w:tab w:val="left" w:pos="5728"/>
        </w:tabs>
        <w:autoSpaceDE w:val="0"/>
        <w:autoSpaceDN w:val="0"/>
        <w:adjustRightInd w:val="0"/>
        <w:spacing w:after="0"/>
        <w:rPr>
          <w:rFonts w:ascii="Arial" w:hAnsi="Arial" w:cs="Arial"/>
          <w:sz w:val="20"/>
          <w:szCs w:val="20"/>
        </w:rPr>
      </w:pPr>
      <w:r>
        <w:rPr>
          <w:rFonts w:ascii="Arial" w:hAnsi="Arial" w:cs="Arial"/>
          <w:sz w:val="20"/>
          <w:szCs w:val="20"/>
        </w:rPr>
        <w:t>Updates s</w:t>
      </w:r>
      <w:r w:rsidR="00826134" w:rsidRPr="0065528B">
        <w:rPr>
          <w:rFonts w:ascii="Arial" w:hAnsi="Arial" w:cs="Arial"/>
          <w:sz w:val="20"/>
          <w:szCs w:val="20"/>
        </w:rPr>
        <w:t xml:space="preserve">igned </w:t>
      </w:r>
      <w:r>
        <w:rPr>
          <w:rFonts w:ascii="Arial" w:hAnsi="Arial" w:cs="Arial"/>
          <w:sz w:val="20"/>
          <w:szCs w:val="20"/>
        </w:rPr>
        <w:t xml:space="preserve">for </w:t>
      </w:r>
      <w:r w:rsidR="00826134" w:rsidRPr="0065528B">
        <w:rPr>
          <w:rFonts w:ascii="Arial" w:hAnsi="Arial" w:cs="Arial"/>
          <w:sz w:val="20"/>
          <w:szCs w:val="20"/>
        </w:rPr>
        <w:t>on behalf of the Management Committee</w:t>
      </w:r>
      <w:r w:rsidR="00826134" w:rsidRPr="0065528B">
        <w:rPr>
          <w:rFonts w:ascii="Arial" w:hAnsi="Arial" w:cs="Arial"/>
          <w:sz w:val="20"/>
          <w:szCs w:val="20"/>
        </w:rPr>
        <w:tab/>
        <w:t>__</w:t>
      </w:r>
      <w:proofErr w:type="spellStart"/>
      <w:r>
        <w:rPr>
          <w:rFonts w:ascii="Mistral" w:hAnsi="Mistral" w:cs="Arial"/>
          <w:sz w:val="20"/>
          <w:szCs w:val="20"/>
        </w:rPr>
        <w:t>R.Higgs</w:t>
      </w:r>
      <w:proofErr w:type="spellEnd"/>
      <w:r>
        <w:rPr>
          <w:rFonts w:ascii="Arial" w:hAnsi="Arial" w:cs="Arial"/>
          <w:sz w:val="20"/>
          <w:szCs w:val="20"/>
        </w:rPr>
        <w:t>______</w:t>
      </w:r>
      <w:r w:rsidR="00826134" w:rsidRPr="0065528B">
        <w:rPr>
          <w:rFonts w:ascii="Arial" w:hAnsi="Arial" w:cs="Arial"/>
          <w:sz w:val="20"/>
          <w:szCs w:val="20"/>
        </w:rPr>
        <w:t>_____</w:t>
      </w:r>
    </w:p>
    <w:p w:rsidR="00826134" w:rsidRPr="0065528B" w:rsidRDefault="00826134" w:rsidP="005A4F68">
      <w:pPr>
        <w:tabs>
          <w:tab w:val="left" w:pos="5728"/>
        </w:tabs>
        <w:autoSpaceDE w:val="0"/>
        <w:autoSpaceDN w:val="0"/>
        <w:adjustRightInd w:val="0"/>
        <w:spacing w:after="0"/>
        <w:rPr>
          <w:rFonts w:ascii="Arial" w:hAnsi="Arial" w:cs="Arial"/>
          <w:sz w:val="20"/>
          <w:szCs w:val="20"/>
        </w:rPr>
      </w:pPr>
      <w:r w:rsidRPr="0065528B">
        <w:rPr>
          <w:rFonts w:ascii="Arial" w:hAnsi="Arial" w:cs="Arial"/>
          <w:sz w:val="20"/>
          <w:szCs w:val="20"/>
        </w:rPr>
        <w:tab/>
      </w:r>
    </w:p>
    <w:p w:rsidR="00C97EAC" w:rsidRPr="00BB056A" w:rsidRDefault="00826134" w:rsidP="00BB056A">
      <w:pPr>
        <w:tabs>
          <w:tab w:val="left" w:pos="5760"/>
        </w:tabs>
        <w:autoSpaceDE w:val="0"/>
        <w:autoSpaceDN w:val="0"/>
        <w:adjustRightInd w:val="0"/>
        <w:spacing w:after="0"/>
        <w:rPr>
          <w:rFonts w:ascii="Arial" w:hAnsi="Arial" w:cs="Arial"/>
          <w:sz w:val="20"/>
          <w:szCs w:val="20"/>
        </w:rPr>
      </w:pPr>
      <w:r w:rsidRPr="0065528B">
        <w:rPr>
          <w:rFonts w:ascii="Arial" w:hAnsi="Arial" w:cs="Arial"/>
          <w:sz w:val="20"/>
          <w:szCs w:val="20"/>
        </w:rPr>
        <w:t>Role of si</w:t>
      </w:r>
      <w:r w:rsidR="00BB056A">
        <w:rPr>
          <w:rFonts w:ascii="Arial" w:hAnsi="Arial" w:cs="Arial"/>
          <w:sz w:val="20"/>
          <w:szCs w:val="20"/>
        </w:rPr>
        <w:t xml:space="preserve">gnatory (e.g. chairperson etc.)                                        </w:t>
      </w:r>
      <w:r w:rsidRPr="0065528B">
        <w:rPr>
          <w:rFonts w:ascii="Arial" w:hAnsi="Arial" w:cs="Arial"/>
          <w:sz w:val="20"/>
          <w:szCs w:val="20"/>
        </w:rPr>
        <w:t>__</w:t>
      </w:r>
      <w:r w:rsidR="00BB056A">
        <w:rPr>
          <w:rFonts w:ascii="Arial" w:hAnsi="Arial" w:cs="Arial"/>
          <w:sz w:val="20"/>
          <w:szCs w:val="20"/>
        </w:rPr>
        <w:t>Chair</w:t>
      </w:r>
      <w:r w:rsidRPr="0065528B">
        <w:rPr>
          <w:rFonts w:ascii="Arial" w:hAnsi="Arial" w:cs="Arial"/>
          <w:sz w:val="20"/>
          <w:szCs w:val="20"/>
        </w:rPr>
        <w:t>___________</w:t>
      </w:r>
    </w:p>
    <w:sectPr w:rsidR="00C97EAC" w:rsidRPr="00BB056A" w:rsidSect="0065528B">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09" w:rsidRDefault="006A5809" w:rsidP="007C7D06">
      <w:pPr>
        <w:spacing w:after="0" w:line="240" w:lineRule="auto"/>
      </w:pPr>
      <w:r>
        <w:separator/>
      </w:r>
    </w:p>
  </w:endnote>
  <w:endnote w:type="continuationSeparator" w:id="0">
    <w:p w:rsidR="006A5809" w:rsidRDefault="006A5809" w:rsidP="007C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6" w:rsidRDefault="007C7D06" w:rsidP="007C7D06">
    <w:pPr>
      <w:pStyle w:val="Footer"/>
    </w:pPr>
    <w:r w:rsidRPr="0065528B">
      <w:rPr>
        <w:rFonts w:ascii="Arial" w:hAnsi="Arial" w:cs="Arial"/>
        <w:b/>
        <w:noProof/>
        <w:sz w:val="20"/>
        <w:szCs w:val="20"/>
        <w:lang w:eastAsia="en-GB"/>
      </w:rPr>
      <w:drawing>
        <wp:anchor distT="0" distB="0" distL="114300" distR="114300" simplePos="0" relativeHeight="251667456" behindDoc="0" locked="0" layoutInCell="1" allowOverlap="1" wp14:anchorId="68EBAF75" wp14:editId="34B6FBF0">
          <wp:simplePos x="0" y="0"/>
          <wp:positionH relativeFrom="column">
            <wp:posOffset>6353175</wp:posOffset>
          </wp:positionH>
          <wp:positionV relativeFrom="paragraph">
            <wp:posOffset>-88265</wp:posOffset>
          </wp:positionV>
          <wp:extent cx="501015" cy="501015"/>
          <wp:effectExtent l="0" t="0" r="0" b="0"/>
          <wp:wrapTopAndBottom/>
          <wp:docPr id="3" name="Picture 0" descr="CHOS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SEN LOGO.jpg"/>
                  <pic:cNvPicPr/>
                </pic:nvPicPr>
                <pic:blipFill>
                  <a:blip r:embed="rId1" cstate="print"/>
                  <a:stretch>
                    <a:fillRect/>
                  </a:stretch>
                </pic:blipFill>
                <pic:spPr>
                  <a:xfrm>
                    <a:off x="0" y="0"/>
                    <a:ext cx="501015" cy="501015"/>
                  </a:xfrm>
                  <a:prstGeom prst="rect">
                    <a:avLst/>
                  </a:prstGeom>
                </pic:spPr>
              </pic:pic>
            </a:graphicData>
          </a:graphic>
          <wp14:sizeRelH relativeFrom="margin">
            <wp14:pctWidth>0</wp14:pctWidth>
          </wp14:sizeRelH>
          <wp14:sizeRelV relativeFrom="margin">
            <wp14:pctHeight>0</wp14:pctHeight>
          </wp14:sizeRelV>
        </wp:anchor>
      </w:drawing>
    </w:r>
    <w:sdt>
      <w:sdtPr>
        <w:id w:val="-2099319535"/>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7E59CB">
          <w:rPr>
            <w:noProof/>
          </w:rPr>
          <w:t>1</w:t>
        </w:r>
        <w:r>
          <w:rPr>
            <w:noProof/>
          </w:rPr>
          <w:fldChar w:fldCharType="end"/>
        </w:r>
      </w:sdtContent>
    </w:sdt>
    <w:r>
      <w:tab/>
      <w:t xml:space="preserve">              </w:t>
    </w:r>
    <w:r w:rsidR="005A4F68">
      <w:t xml:space="preserve">                 Updated 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09" w:rsidRDefault="006A5809" w:rsidP="007C7D06">
      <w:pPr>
        <w:spacing w:after="0" w:line="240" w:lineRule="auto"/>
      </w:pPr>
      <w:r>
        <w:separator/>
      </w:r>
    </w:p>
  </w:footnote>
  <w:footnote w:type="continuationSeparator" w:id="0">
    <w:p w:rsidR="006A5809" w:rsidRDefault="006A5809" w:rsidP="007C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68" w:rsidRPr="005A4F68" w:rsidRDefault="005A4F68" w:rsidP="005A4F68">
    <w:pPr>
      <w:pStyle w:val="Header"/>
      <w:jc w:val="center"/>
    </w:pPr>
    <w:r>
      <w:rPr>
        <w:noProof/>
        <w:lang w:eastAsia="en-GB"/>
      </w:rPr>
      <w:drawing>
        <wp:anchor distT="0" distB="0" distL="114300" distR="114300" simplePos="0" relativeHeight="251669504" behindDoc="1" locked="0" layoutInCell="1" allowOverlap="1" wp14:anchorId="77B2DB5F" wp14:editId="2396C952">
          <wp:simplePos x="0" y="0"/>
          <wp:positionH relativeFrom="margin">
            <wp:posOffset>0</wp:posOffset>
          </wp:positionH>
          <wp:positionV relativeFrom="paragraph">
            <wp:posOffset>0</wp:posOffset>
          </wp:positionV>
          <wp:extent cx="619125" cy="6326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vering-arkesden-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853" cy="639513"/>
                  </a:xfrm>
                  <a:prstGeom prst="rect">
                    <a:avLst/>
                  </a:prstGeom>
                </pic:spPr>
              </pic:pic>
            </a:graphicData>
          </a:graphic>
          <wp14:sizeRelH relativeFrom="page">
            <wp14:pctWidth>0</wp14:pctWidth>
          </wp14:sizeRelH>
          <wp14:sizeRelV relativeFrom="page">
            <wp14:pctHeight>0</wp14:pctHeight>
          </wp14:sizeRelV>
        </wp:anchor>
      </w:drawing>
    </w:r>
    <w:r w:rsidRPr="00BB772E">
      <w:rPr>
        <w:sz w:val="28"/>
        <w:szCs w:val="28"/>
      </w:rPr>
      <w:t>Clavering &amp; Arkesden Preschool</w:t>
    </w:r>
  </w:p>
  <w:p w:rsidR="005A4F68" w:rsidRDefault="005A4F68" w:rsidP="005A4F68">
    <w:pPr>
      <w:spacing w:after="0" w:line="240" w:lineRule="auto"/>
      <w:jc w:val="center"/>
    </w:pPr>
    <w:r>
      <w:t>Getting it Right from the Start</w:t>
    </w:r>
  </w:p>
  <w:p w:rsidR="005A4F68" w:rsidRDefault="005A4F68" w:rsidP="005A4F68">
    <w:pPr>
      <w:spacing w:after="0" w:line="240" w:lineRule="auto"/>
      <w:rPr>
        <w:sz w:val="18"/>
        <w:szCs w:val="18"/>
      </w:rPr>
    </w:pPr>
    <w:r>
      <w:rPr>
        <w:sz w:val="18"/>
        <w:szCs w:val="18"/>
      </w:rPr>
      <w:t xml:space="preserve">                       </w:t>
    </w:r>
  </w:p>
  <w:p w:rsidR="005A4F68" w:rsidRPr="005A4F68" w:rsidRDefault="00DB4B66" w:rsidP="005A4F68">
    <w:pPr>
      <w:spacing w:after="0" w:line="240" w:lineRule="auto"/>
      <w:ind w:firstLine="720"/>
      <w:rPr>
        <w:sz w:val="18"/>
        <w:szCs w:val="18"/>
      </w:rPr>
    </w:pPr>
    <w:r>
      <w:rPr>
        <w:sz w:val="18"/>
        <w:szCs w:val="18"/>
      </w:rPr>
      <w:t xml:space="preserve">   </w:t>
    </w:r>
    <w:r w:rsidR="005A4F68">
      <w:rPr>
        <w:sz w:val="18"/>
        <w:szCs w:val="18"/>
      </w:rPr>
      <w:t>Charity No: 1132714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69B"/>
    <w:multiLevelType w:val="hybridMultilevel"/>
    <w:tmpl w:val="50DE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61185"/>
    <w:multiLevelType w:val="hybridMultilevel"/>
    <w:tmpl w:val="BB1251BE"/>
    <w:lvl w:ilvl="0" w:tplc="B9A0D3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92702"/>
    <w:multiLevelType w:val="hybridMultilevel"/>
    <w:tmpl w:val="5B88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22231"/>
    <w:multiLevelType w:val="hybridMultilevel"/>
    <w:tmpl w:val="06CE73D0"/>
    <w:lvl w:ilvl="0" w:tplc="0FF20E6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C62DE1"/>
    <w:multiLevelType w:val="hybridMultilevel"/>
    <w:tmpl w:val="7A94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D333A"/>
    <w:rsid w:val="000746DA"/>
    <w:rsid w:val="00134336"/>
    <w:rsid w:val="00185902"/>
    <w:rsid w:val="0020377F"/>
    <w:rsid w:val="00264E4F"/>
    <w:rsid w:val="002C40A9"/>
    <w:rsid w:val="0030217A"/>
    <w:rsid w:val="003D333A"/>
    <w:rsid w:val="00521BC1"/>
    <w:rsid w:val="005231B1"/>
    <w:rsid w:val="005A4F68"/>
    <w:rsid w:val="0065528B"/>
    <w:rsid w:val="006A5809"/>
    <w:rsid w:val="007566B2"/>
    <w:rsid w:val="007C7D06"/>
    <w:rsid w:val="007E59CB"/>
    <w:rsid w:val="00826134"/>
    <w:rsid w:val="008273D4"/>
    <w:rsid w:val="0087362A"/>
    <w:rsid w:val="00883350"/>
    <w:rsid w:val="009E5A6B"/>
    <w:rsid w:val="00A139EA"/>
    <w:rsid w:val="00AF694A"/>
    <w:rsid w:val="00B335FA"/>
    <w:rsid w:val="00B648C9"/>
    <w:rsid w:val="00BB056A"/>
    <w:rsid w:val="00C97EAC"/>
    <w:rsid w:val="00D603F8"/>
    <w:rsid w:val="00D93E59"/>
    <w:rsid w:val="00DA64B5"/>
    <w:rsid w:val="00DB4B66"/>
    <w:rsid w:val="00E15C56"/>
    <w:rsid w:val="00E40187"/>
    <w:rsid w:val="00EF0ECD"/>
    <w:rsid w:val="00FD0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4D01DD-940B-4F72-B31C-DE065768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33A"/>
    <w:rPr>
      <w:rFonts w:ascii="Tahoma" w:hAnsi="Tahoma" w:cs="Tahoma"/>
      <w:sz w:val="16"/>
      <w:szCs w:val="16"/>
    </w:rPr>
  </w:style>
  <w:style w:type="paragraph" w:styleId="ListParagraph">
    <w:name w:val="List Paragraph"/>
    <w:basedOn w:val="Normal"/>
    <w:uiPriority w:val="34"/>
    <w:qFormat/>
    <w:rsid w:val="003D333A"/>
    <w:pPr>
      <w:ind w:left="720"/>
      <w:contextualSpacing/>
    </w:pPr>
  </w:style>
  <w:style w:type="paragraph" w:customStyle="1" w:styleId="Default">
    <w:name w:val="Default"/>
    <w:rsid w:val="007C7D0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7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D06"/>
  </w:style>
  <w:style w:type="paragraph" w:styleId="Footer">
    <w:name w:val="footer"/>
    <w:basedOn w:val="Normal"/>
    <w:link w:val="FooterChar"/>
    <w:uiPriority w:val="99"/>
    <w:unhideWhenUsed/>
    <w:rsid w:val="007C7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Lara Windsor</cp:lastModifiedBy>
  <cp:revision>2</cp:revision>
  <cp:lastPrinted>2021-03-08T16:18:00Z</cp:lastPrinted>
  <dcterms:created xsi:type="dcterms:W3CDTF">2021-03-08T16:19:00Z</dcterms:created>
  <dcterms:modified xsi:type="dcterms:W3CDTF">2021-03-08T16:19:00Z</dcterms:modified>
</cp:coreProperties>
</file>